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441061">
      <w:pPr>
        <w:tabs>
          <w:tab w:val="left" w:pos="846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834F8E">
        <w:rPr>
          <w:b/>
          <w:i/>
          <w:sz w:val="24"/>
          <w:szCs w:val="24"/>
        </w:rPr>
        <w:t xml:space="preserve"> 4/24</w:t>
      </w:r>
      <w:r w:rsidR="00830569">
        <w:rPr>
          <w:b/>
          <w:i/>
          <w:sz w:val="24"/>
          <w:szCs w:val="24"/>
        </w:rPr>
        <w:t>/17</w:t>
      </w:r>
      <w:r w:rsidR="007C00F2">
        <w:rPr>
          <w:b/>
          <w:i/>
          <w:sz w:val="24"/>
          <w:szCs w:val="24"/>
        </w:rPr>
        <w:t xml:space="preserve">                                    </w:t>
      </w:r>
      <w:r w:rsidRPr="00AB4E7B">
        <w:rPr>
          <w:b/>
          <w:i/>
          <w:sz w:val="24"/>
          <w:szCs w:val="24"/>
        </w:rPr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="007C00F2">
        <w:rPr>
          <w:b/>
          <w:i/>
          <w:sz w:val="24"/>
          <w:szCs w:val="24"/>
        </w:rPr>
        <w:t xml:space="preserve">          </w:t>
      </w:r>
      <w:r w:rsidRPr="00AB4E7B">
        <w:rPr>
          <w:b/>
          <w:i/>
          <w:sz w:val="24"/>
          <w:szCs w:val="24"/>
        </w:rPr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</w:t>
      </w:r>
      <w:r w:rsidR="007C00F2">
        <w:rPr>
          <w:b/>
          <w:i/>
          <w:sz w:val="24"/>
          <w:szCs w:val="24"/>
        </w:rPr>
        <w:t xml:space="preserve">        </w:t>
      </w:r>
      <w:r w:rsidR="00AD209F">
        <w:rPr>
          <w:b/>
          <w:i/>
          <w:sz w:val="24"/>
          <w:szCs w:val="24"/>
        </w:rPr>
        <w:t xml:space="preserve"> </w:t>
      </w:r>
      <w:r w:rsidR="007C00F2">
        <w:rPr>
          <w:b/>
          <w:i/>
          <w:sz w:val="24"/>
          <w:szCs w:val="24"/>
        </w:rPr>
        <w:t xml:space="preserve">     </w:t>
      </w:r>
      <w:r w:rsidRPr="00AB4E7B">
        <w:rPr>
          <w:b/>
          <w:i/>
          <w:sz w:val="24"/>
          <w:szCs w:val="24"/>
        </w:rPr>
        <w:t>Period:</w:t>
      </w:r>
      <w:r w:rsidR="00AD209F">
        <w:rPr>
          <w:b/>
          <w:i/>
          <w:sz w:val="24"/>
          <w:szCs w:val="24"/>
        </w:rPr>
        <w:t xml:space="preserve"> 1</w:t>
      </w:r>
      <w:proofErr w:type="gramStart"/>
      <w:r w:rsidR="00AD209F">
        <w:rPr>
          <w:b/>
          <w:i/>
          <w:sz w:val="24"/>
          <w:szCs w:val="24"/>
        </w:rPr>
        <w:t>,3,7</w:t>
      </w:r>
      <w:proofErr w:type="gramEnd"/>
      <w:r w:rsidR="00AD209F">
        <w:rPr>
          <w:b/>
          <w:i/>
          <w:sz w:val="24"/>
          <w:szCs w:val="24"/>
        </w:rPr>
        <w:t>/8</w:t>
      </w:r>
    </w:p>
    <w:tbl>
      <w:tblPr>
        <w:tblStyle w:val="TableGrid"/>
        <w:tblW w:w="15010" w:type="dxa"/>
        <w:tblLook w:val="04A0" w:firstRow="1" w:lastRow="0" w:firstColumn="1" w:lastColumn="0" w:noHBand="0" w:noVBand="1"/>
      </w:tblPr>
      <w:tblGrid>
        <w:gridCol w:w="1365"/>
        <w:gridCol w:w="2937"/>
        <w:gridCol w:w="3001"/>
        <w:gridCol w:w="2615"/>
        <w:gridCol w:w="2670"/>
        <w:gridCol w:w="2422"/>
      </w:tblGrid>
      <w:tr w:rsidR="00AB4E7B" w:rsidTr="006F1959">
        <w:trPr>
          <w:trHeight w:val="1170"/>
        </w:trPr>
        <w:tc>
          <w:tcPr>
            <w:tcW w:w="1365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C57256" wp14:editId="18C01A1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93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00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2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C2228" w:rsidTr="000F312A">
        <w:trPr>
          <w:trHeight w:val="2056"/>
        </w:trPr>
        <w:tc>
          <w:tcPr>
            <w:tcW w:w="1365" w:type="dxa"/>
          </w:tcPr>
          <w:p w:rsidR="005C2228" w:rsidRDefault="005C2228">
            <w:r>
              <w:t>Objective/</w:t>
            </w:r>
          </w:p>
          <w:p w:rsidR="005C2228" w:rsidRDefault="005C2228">
            <w:r>
              <w:t>Focus/</w:t>
            </w:r>
          </w:p>
          <w:p w:rsidR="005C2228" w:rsidRDefault="005C2228">
            <w:r>
              <w:t xml:space="preserve">Essential </w:t>
            </w:r>
          </w:p>
          <w:p w:rsidR="005C2228" w:rsidRDefault="005C2228">
            <w:r>
              <w:t>Question</w:t>
            </w:r>
          </w:p>
        </w:tc>
        <w:tc>
          <w:tcPr>
            <w:tcW w:w="2937" w:type="dxa"/>
          </w:tcPr>
          <w:p w:rsidR="005C2228" w:rsidRDefault="005C2228">
            <w:r>
              <w:t>CH.4,5</w:t>
            </w:r>
          </w:p>
          <w:p w:rsidR="005C2228" w:rsidRDefault="005C2228"/>
          <w:p w:rsidR="005C2228" w:rsidRDefault="005C2228">
            <w:r>
              <w:t>Review for Benchmark:  Apply math equations</w:t>
            </w:r>
          </w:p>
        </w:tc>
        <w:tc>
          <w:tcPr>
            <w:tcW w:w="3001" w:type="dxa"/>
          </w:tcPr>
          <w:p w:rsidR="005C2228" w:rsidRDefault="005C2228">
            <w:r>
              <w:t xml:space="preserve">Benchmark Test </w:t>
            </w:r>
          </w:p>
        </w:tc>
        <w:tc>
          <w:tcPr>
            <w:tcW w:w="2615" w:type="dxa"/>
          </w:tcPr>
          <w:p w:rsidR="005C2228" w:rsidRDefault="005C2228" w:rsidP="00F7416C">
            <w:r>
              <w:t>CH.5a,b</w:t>
            </w:r>
          </w:p>
          <w:p w:rsidR="005C2228" w:rsidRDefault="005C2228" w:rsidP="00F7416C"/>
          <w:p w:rsidR="005C2228" w:rsidRDefault="005C2228" w:rsidP="00F7416C">
            <w:r>
              <w:t>Review all gas laws</w:t>
            </w:r>
          </w:p>
        </w:tc>
        <w:tc>
          <w:tcPr>
            <w:tcW w:w="2670" w:type="dxa"/>
          </w:tcPr>
          <w:p w:rsidR="005C2228" w:rsidRDefault="005C2228" w:rsidP="00F7416C">
            <w:r>
              <w:t>CH.3</w:t>
            </w:r>
          </w:p>
          <w:p w:rsidR="005C2228" w:rsidRDefault="005C2228" w:rsidP="00F7416C"/>
          <w:p w:rsidR="005C2228" w:rsidRDefault="005C2228" w:rsidP="00F7416C">
            <w:r>
              <w:t>--review types of compounds:  naming, types of formulas</w:t>
            </w:r>
          </w:p>
          <w:p w:rsidR="005C2228" w:rsidRDefault="005C2228" w:rsidP="00F7416C">
            <w:r>
              <w:t>--review types of chemical reactions</w:t>
            </w:r>
          </w:p>
        </w:tc>
        <w:tc>
          <w:tcPr>
            <w:tcW w:w="2422" w:type="dxa"/>
          </w:tcPr>
          <w:p w:rsidR="005C2228" w:rsidRDefault="005C2228" w:rsidP="00F7416C">
            <w:r>
              <w:t>All chemistry SOLs</w:t>
            </w:r>
          </w:p>
          <w:p w:rsidR="005C2228" w:rsidRDefault="005C2228" w:rsidP="00F7416C"/>
          <w:p w:rsidR="005C2228" w:rsidRPr="00D34EEA" w:rsidRDefault="005C2228" w:rsidP="00F7416C">
            <w:r>
              <w:t>Review questions which were missed on benchmarks</w:t>
            </w:r>
          </w:p>
        </w:tc>
      </w:tr>
      <w:tr w:rsidR="005C2228" w:rsidTr="000F312A">
        <w:trPr>
          <w:trHeight w:val="2690"/>
        </w:trPr>
        <w:tc>
          <w:tcPr>
            <w:tcW w:w="1365" w:type="dxa"/>
          </w:tcPr>
          <w:p w:rsidR="005C2228" w:rsidRDefault="005C2228">
            <w:r>
              <w:t>Lesson/Act.</w:t>
            </w:r>
          </w:p>
          <w:p w:rsidR="005C2228" w:rsidRDefault="005C2228">
            <w:r>
              <w:t>Type of Presentation</w:t>
            </w:r>
          </w:p>
        </w:tc>
        <w:tc>
          <w:tcPr>
            <w:tcW w:w="2937" w:type="dxa"/>
          </w:tcPr>
          <w:p w:rsidR="005C2228" w:rsidRDefault="005C2228" w:rsidP="00F96FED">
            <w:proofErr w:type="spellStart"/>
            <w:r>
              <w:t>Bellwork</w:t>
            </w:r>
            <w:proofErr w:type="spellEnd"/>
            <w:r>
              <w:t>:  1) Writing chemical formulas, given the names (mixed types of bonds); worksheet #11-15; 2) How many significant figures are in the value 0.0450?</w:t>
            </w:r>
          </w:p>
          <w:p w:rsidR="005C2228" w:rsidRDefault="005C2228" w:rsidP="00F96FED"/>
          <w:p w:rsidR="005C2228" w:rsidRDefault="005C2228" w:rsidP="00F96FED">
            <w:r>
              <w:t>Go over quizzes</w:t>
            </w:r>
          </w:p>
          <w:p w:rsidR="005C2228" w:rsidRDefault="005C2228" w:rsidP="00F96FED"/>
          <w:p w:rsidR="005C2228" w:rsidRDefault="005C2228" w:rsidP="00F96FED">
            <w:r>
              <w:t>Worksheet:  apply math equations from all year</w:t>
            </w:r>
          </w:p>
          <w:p w:rsidR="005C2228" w:rsidRDefault="005C2228" w:rsidP="00F96FED"/>
          <w:p w:rsidR="005C2228" w:rsidRPr="00D34EEA" w:rsidRDefault="005C2228" w:rsidP="00F96FED"/>
        </w:tc>
        <w:tc>
          <w:tcPr>
            <w:tcW w:w="3001" w:type="dxa"/>
          </w:tcPr>
          <w:p w:rsidR="005C2228" w:rsidRPr="00D34EEA" w:rsidRDefault="005C2228" w:rsidP="00370763">
            <w:r>
              <w:t>Benchmark Test Via IA</w:t>
            </w:r>
          </w:p>
        </w:tc>
        <w:tc>
          <w:tcPr>
            <w:tcW w:w="2615" w:type="dxa"/>
          </w:tcPr>
          <w:p w:rsidR="005C2228" w:rsidRDefault="005C2228" w:rsidP="00F7416C">
            <w:proofErr w:type="spellStart"/>
            <w:r w:rsidRPr="00FF220B">
              <w:t>Bellwork</w:t>
            </w:r>
            <w:proofErr w:type="spellEnd"/>
            <w:r w:rsidRPr="00FF220B">
              <w:t>:  practice SOL questions from VDOE site</w:t>
            </w:r>
          </w:p>
          <w:p w:rsidR="005C2228" w:rsidRDefault="005C2228" w:rsidP="00F7416C"/>
          <w:p w:rsidR="005C2228" w:rsidRDefault="005C2228" w:rsidP="00F7416C">
            <w:r>
              <w:t>Review the processes and equations used in gas law problems</w:t>
            </w:r>
          </w:p>
        </w:tc>
        <w:tc>
          <w:tcPr>
            <w:tcW w:w="2670" w:type="dxa"/>
          </w:tcPr>
          <w:p w:rsidR="005C2228" w:rsidRDefault="005C2228" w:rsidP="005C2228">
            <w:proofErr w:type="spellStart"/>
            <w:r>
              <w:t>Bellwork</w:t>
            </w:r>
            <w:proofErr w:type="spellEnd"/>
            <w:r>
              <w:t>:  practice questions from VDOE</w:t>
            </w:r>
          </w:p>
          <w:p w:rsidR="005C2228" w:rsidRDefault="005C2228" w:rsidP="00F7416C"/>
          <w:p w:rsidR="005C2228" w:rsidRDefault="005C2228" w:rsidP="00F7416C">
            <w:r>
              <w:t>Review types of compounds; naming these types of compounds</w:t>
            </w:r>
          </w:p>
          <w:p w:rsidR="005C2228" w:rsidRDefault="005C2228" w:rsidP="00F7416C"/>
          <w:p w:rsidR="005C2228" w:rsidRDefault="005C2228" w:rsidP="00F7416C">
            <w:r>
              <w:t>Review the types of chemical reaction</w:t>
            </w:r>
          </w:p>
          <w:p w:rsidR="005C2228" w:rsidRDefault="005C2228" w:rsidP="00F7416C"/>
          <w:p w:rsidR="005C2228" w:rsidRPr="00D34EEA" w:rsidRDefault="005C2228" w:rsidP="00F7416C"/>
        </w:tc>
        <w:tc>
          <w:tcPr>
            <w:tcW w:w="2422" w:type="dxa"/>
          </w:tcPr>
          <w:p w:rsidR="005C2228" w:rsidRDefault="005C2228" w:rsidP="005C2228">
            <w:proofErr w:type="spellStart"/>
            <w:r>
              <w:t>Bellwork</w:t>
            </w:r>
            <w:proofErr w:type="spellEnd"/>
            <w:r>
              <w:t>:  practice questions from VDOE</w:t>
            </w:r>
          </w:p>
          <w:p w:rsidR="005C2228" w:rsidRDefault="005C2228" w:rsidP="00F7416C"/>
          <w:p w:rsidR="005C2228" w:rsidRPr="00D34EEA" w:rsidRDefault="005C2228" w:rsidP="00F7416C">
            <w:r>
              <w:t>Review questions which have been missed on the benchmark test</w:t>
            </w:r>
          </w:p>
        </w:tc>
      </w:tr>
      <w:tr w:rsidR="005C2228" w:rsidTr="006F1959">
        <w:trPr>
          <w:trHeight w:val="890"/>
        </w:trPr>
        <w:tc>
          <w:tcPr>
            <w:tcW w:w="1365" w:type="dxa"/>
          </w:tcPr>
          <w:p w:rsidR="005C2228" w:rsidRDefault="005C2228">
            <w:r>
              <w:t>Evaluation</w:t>
            </w:r>
          </w:p>
        </w:tc>
        <w:tc>
          <w:tcPr>
            <w:tcW w:w="2937" w:type="dxa"/>
          </w:tcPr>
          <w:p w:rsidR="005C2228" w:rsidRPr="00D34EEA" w:rsidRDefault="005C2228" w:rsidP="00370763"/>
        </w:tc>
        <w:tc>
          <w:tcPr>
            <w:tcW w:w="3001" w:type="dxa"/>
          </w:tcPr>
          <w:p w:rsidR="005C2228" w:rsidRPr="00D34EEA" w:rsidRDefault="005C2228" w:rsidP="00370763"/>
        </w:tc>
        <w:tc>
          <w:tcPr>
            <w:tcW w:w="2615" w:type="dxa"/>
          </w:tcPr>
          <w:p w:rsidR="005C2228" w:rsidRPr="00D34EEA" w:rsidRDefault="007734E4" w:rsidP="00F7416C">
            <w:r>
              <w:t>Results from worksheet</w:t>
            </w:r>
          </w:p>
        </w:tc>
        <w:tc>
          <w:tcPr>
            <w:tcW w:w="2670" w:type="dxa"/>
          </w:tcPr>
          <w:p w:rsidR="005C2228" w:rsidRPr="00D34EEA" w:rsidRDefault="007734E4" w:rsidP="00F7416C">
            <w:r>
              <w:t>Results from worksheet</w:t>
            </w:r>
          </w:p>
        </w:tc>
        <w:tc>
          <w:tcPr>
            <w:tcW w:w="2422" w:type="dxa"/>
          </w:tcPr>
          <w:p w:rsidR="005C2228" w:rsidRPr="00D34EEA" w:rsidRDefault="007734E4" w:rsidP="00F7416C">
            <w:r>
              <w:t>Student questions and answers</w:t>
            </w:r>
            <w:bookmarkStart w:id="0" w:name="_GoBack"/>
            <w:bookmarkEnd w:id="0"/>
          </w:p>
        </w:tc>
      </w:tr>
      <w:tr w:rsidR="005C2228" w:rsidTr="006F1959">
        <w:trPr>
          <w:trHeight w:val="803"/>
        </w:trPr>
        <w:tc>
          <w:tcPr>
            <w:tcW w:w="1365" w:type="dxa"/>
          </w:tcPr>
          <w:p w:rsidR="005C2228" w:rsidRDefault="005C2228" w:rsidP="00064A8F">
            <w:r>
              <w:t>Extension/</w:t>
            </w:r>
          </w:p>
          <w:p w:rsidR="005C2228" w:rsidRPr="00D34EEA" w:rsidRDefault="005C2228" w:rsidP="00064A8F">
            <w:r>
              <w:t>Homework</w:t>
            </w:r>
          </w:p>
        </w:tc>
        <w:tc>
          <w:tcPr>
            <w:tcW w:w="2937" w:type="dxa"/>
          </w:tcPr>
          <w:p w:rsidR="005C2228" w:rsidRPr="00D34EEA" w:rsidRDefault="005C2228" w:rsidP="00370763"/>
        </w:tc>
        <w:tc>
          <w:tcPr>
            <w:tcW w:w="3001" w:type="dxa"/>
          </w:tcPr>
          <w:p w:rsidR="005C2228" w:rsidRPr="00D34EEA" w:rsidRDefault="005C2228" w:rsidP="00370763"/>
        </w:tc>
        <w:tc>
          <w:tcPr>
            <w:tcW w:w="2615" w:type="dxa"/>
          </w:tcPr>
          <w:p w:rsidR="005C2228" w:rsidRPr="00D34EEA" w:rsidRDefault="005C2228" w:rsidP="00F7416C"/>
        </w:tc>
        <w:tc>
          <w:tcPr>
            <w:tcW w:w="2670" w:type="dxa"/>
          </w:tcPr>
          <w:p w:rsidR="005C2228" w:rsidRPr="00D34EEA" w:rsidRDefault="005C2228" w:rsidP="00F7416C"/>
        </w:tc>
        <w:tc>
          <w:tcPr>
            <w:tcW w:w="2422" w:type="dxa"/>
          </w:tcPr>
          <w:p w:rsidR="005C2228" w:rsidRPr="00D34EEA" w:rsidRDefault="005C2228" w:rsidP="00F7416C"/>
        </w:tc>
      </w:tr>
    </w:tbl>
    <w:p w:rsidR="00AB4E7B" w:rsidRDefault="00AB4E7B"/>
    <w:p w:rsidR="00AC6EFF" w:rsidRDefault="003F3706">
      <w:r>
        <w:t>MATERIALS:</w:t>
      </w:r>
    </w:p>
    <w:p w:rsidR="00961E99" w:rsidRDefault="000D08FC" w:rsidP="00961E99">
      <w:r>
        <w:t>Mon</w:t>
      </w:r>
      <w:r w:rsidR="00D64F8E">
        <w:t xml:space="preserve">day: </w:t>
      </w:r>
    </w:p>
    <w:p w:rsidR="00AC6EFF" w:rsidRDefault="00961E99" w:rsidP="004413B2">
      <w:r>
        <w:lastRenderedPageBreak/>
        <w:t>Tuesday</w:t>
      </w:r>
      <w:r w:rsidR="006102A5">
        <w:t xml:space="preserve">:  </w:t>
      </w:r>
    </w:p>
    <w:p w:rsidR="00D87153" w:rsidRPr="000F0384" w:rsidRDefault="00D87153" w:rsidP="00841E89">
      <w:r>
        <w:t>Wed.:</w:t>
      </w:r>
      <w:r w:rsidRPr="00D87153">
        <w:t xml:space="preserve"> </w:t>
      </w:r>
      <w:r w:rsidR="001368BE">
        <w:t>practice questions from VDOE; thermal energy worksheet (teacher-made)</w:t>
      </w:r>
    </w:p>
    <w:p w:rsidR="00E9457B" w:rsidRDefault="00D87153" w:rsidP="009B180D">
      <w:r>
        <w:rPr>
          <w:rFonts w:eastAsiaTheme="minorHAnsi"/>
        </w:rPr>
        <w:t>Thur</w:t>
      </w:r>
      <w:r w:rsidR="007C1CB4">
        <w:t>sday</w:t>
      </w:r>
      <w:r w:rsidR="00D64F8E">
        <w:t>:</w:t>
      </w:r>
      <w:r w:rsidR="00F95FE8">
        <w:t xml:space="preserve">  </w:t>
      </w:r>
      <w:r w:rsidR="001368BE">
        <w:t>practice questions from VDOE</w:t>
      </w:r>
      <w:r w:rsidR="001368BE">
        <w:t>; naming/formula worksheet</w:t>
      </w:r>
    </w:p>
    <w:p w:rsidR="000D08FC" w:rsidRDefault="000D08FC" w:rsidP="00D64F8E">
      <w:r>
        <w:t xml:space="preserve">Friday:  </w:t>
      </w:r>
      <w:r w:rsidR="001368BE">
        <w:t>practice questions from VDOE</w:t>
      </w:r>
      <w:r w:rsidR="001368BE">
        <w:t xml:space="preserve">; </w:t>
      </w:r>
      <w:r w:rsidR="002144C1">
        <w:t>results from Benchmark Test</w:t>
      </w:r>
    </w:p>
    <w:sectPr w:rsidR="000D08F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2479"/>
    <w:multiLevelType w:val="hybridMultilevel"/>
    <w:tmpl w:val="830E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E04"/>
    <w:rsid w:val="0002500B"/>
    <w:rsid w:val="00064A8F"/>
    <w:rsid w:val="00064E93"/>
    <w:rsid w:val="00071E09"/>
    <w:rsid w:val="00086A77"/>
    <w:rsid w:val="00097ADB"/>
    <w:rsid w:val="000A209A"/>
    <w:rsid w:val="000B2B52"/>
    <w:rsid w:val="000B4053"/>
    <w:rsid w:val="000C06F0"/>
    <w:rsid w:val="000D08FC"/>
    <w:rsid w:val="000D1C1A"/>
    <w:rsid w:val="000D508F"/>
    <w:rsid w:val="000F0384"/>
    <w:rsid w:val="000F312A"/>
    <w:rsid w:val="00103A65"/>
    <w:rsid w:val="00115F3B"/>
    <w:rsid w:val="001368BE"/>
    <w:rsid w:val="001439B7"/>
    <w:rsid w:val="001502F5"/>
    <w:rsid w:val="001511A5"/>
    <w:rsid w:val="0015212B"/>
    <w:rsid w:val="001525AF"/>
    <w:rsid w:val="00157E32"/>
    <w:rsid w:val="00197F70"/>
    <w:rsid w:val="001B078C"/>
    <w:rsid w:val="001C2290"/>
    <w:rsid w:val="001D37AA"/>
    <w:rsid w:val="00211369"/>
    <w:rsid w:val="002144C1"/>
    <w:rsid w:val="00223B80"/>
    <w:rsid w:val="00240FDB"/>
    <w:rsid w:val="0026606B"/>
    <w:rsid w:val="002939AC"/>
    <w:rsid w:val="00296B49"/>
    <w:rsid w:val="002A692C"/>
    <w:rsid w:val="002B2F44"/>
    <w:rsid w:val="002D274A"/>
    <w:rsid w:val="00317AFE"/>
    <w:rsid w:val="00340656"/>
    <w:rsid w:val="003567BA"/>
    <w:rsid w:val="00363D88"/>
    <w:rsid w:val="00370F3E"/>
    <w:rsid w:val="003735D0"/>
    <w:rsid w:val="0037408E"/>
    <w:rsid w:val="00395685"/>
    <w:rsid w:val="003A742D"/>
    <w:rsid w:val="003C2035"/>
    <w:rsid w:val="003D303D"/>
    <w:rsid w:val="003E51DE"/>
    <w:rsid w:val="003F3706"/>
    <w:rsid w:val="00412614"/>
    <w:rsid w:val="00413466"/>
    <w:rsid w:val="004244F1"/>
    <w:rsid w:val="00430B46"/>
    <w:rsid w:val="0043563B"/>
    <w:rsid w:val="00441061"/>
    <w:rsid w:val="004413B2"/>
    <w:rsid w:val="00456CA2"/>
    <w:rsid w:val="004622FB"/>
    <w:rsid w:val="00462C7D"/>
    <w:rsid w:val="0049005B"/>
    <w:rsid w:val="004A3E4C"/>
    <w:rsid w:val="004D3A3B"/>
    <w:rsid w:val="005138C5"/>
    <w:rsid w:val="00545F89"/>
    <w:rsid w:val="00550E74"/>
    <w:rsid w:val="00562E6C"/>
    <w:rsid w:val="005667AB"/>
    <w:rsid w:val="00570B99"/>
    <w:rsid w:val="00581233"/>
    <w:rsid w:val="0059077D"/>
    <w:rsid w:val="005972A5"/>
    <w:rsid w:val="005A1EF1"/>
    <w:rsid w:val="005A757A"/>
    <w:rsid w:val="005C2228"/>
    <w:rsid w:val="005C3B62"/>
    <w:rsid w:val="005C567D"/>
    <w:rsid w:val="005C5CA6"/>
    <w:rsid w:val="005D4189"/>
    <w:rsid w:val="005F178A"/>
    <w:rsid w:val="006102A5"/>
    <w:rsid w:val="0062560A"/>
    <w:rsid w:val="00667ACB"/>
    <w:rsid w:val="006753FB"/>
    <w:rsid w:val="0069000A"/>
    <w:rsid w:val="006916F0"/>
    <w:rsid w:val="006B778F"/>
    <w:rsid w:val="006B7C9E"/>
    <w:rsid w:val="006C196B"/>
    <w:rsid w:val="006C364A"/>
    <w:rsid w:val="006F1959"/>
    <w:rsid w:val="007032EB"/>
    <w:rsid w:val="0071510E"/>
    <w:rsid w:val="0072472D"/>
    <w:rsid w:val="00733B89"/>
    <w:rsid w:val="00744819"/>
    <w:rsid w:val="007450D9"/>
    <w:rsid w:val="0077250D"/>
    <w:rsid w:val="007734E4"/>
    <w:rsid w:val="00792B31"/>
    <w:rsid w:val="007A4623"/>
    <w:rsid w:val="007C00F2"/>
    <w:rsid w:val="007C1CB4"/>
    <w:rsid w:val="007C3DE5"/>
    <w:rsid w:val="007D5721"/>
    <w:rsid w:val="007E2A15"/>
    <w:rsid w:val="007E6128"/>
    <w:rsid w:val="007F56C1"/>
    <w:rsid w:val="007F7FF6"/>
    <w:rsid w:val="008047D4"/>
    <w:rsid w:val="00820A93"/>
    <w:rsid w:val="00830569"/>
    <w:rsid w:val="00834F8E"/>
    <w:rsid w:val="00841E89"/>
    <w:rsid w:val="00857DA9"/>
    <w:rsid w:val="008714C5"/>
    <w:rsid w:val="008B3AA4"/>
    <w:rsid w:val="008C6363"/>
    <w:rsid w:val="008D0135"/>
    <w:rsid w:val="008E16F8"/>
    <w:rsid w:val="008F4E2F"/>
    <w:rsid w:val="00900C2C"/>
    <w:rsid w:val="00917B18"/>
    <w:rsid w:val="0095195F"/>
    <w:rsid w:val="00961E99"/>
    <w:rsid w:val="00970595"/>
    <w:rsid w:val="00971223"/>
    <w:rsid w:val="00976C4D"/>
    <w:rsid w:val="00980FB3"/>
    <w:rsid w:val="00981D76"/>
    <w:rsid w:val="00991BAD"/>
    <w:rsid w:val="009B180D"/>
    <w:rsid w:val="009B228D"/>
    <w:rsid w:val="009C5030"/>
    <w:rsid w:val="009E5A1D"/>
    <w:rsid w:val="009F6148"/>
    <w:rsid w:val="009F6863"/>
    <w:rsid w:val="00A20882"/>
    <w:rsid w:val="00A20DEE"/>
    <w:rsid w:val="00A408F5"/>
    <w:rsid w:val="00A562B2"/>
    <w:rsid w:val="00A64553"/>
    <w:rsid w:val="00A67217"/>
    <w:rsid w:val="00A726FE"/>
    <w:rsid w:val="00A84686"/>
    <w:rsid w:val="00AB137F"/>
    <w:rsid w:val="00AB4E7B"/>
    <w:rsid w:val="00AC473B"/>
    <w:rsid w:val="00AC6657"/>
    <w:rsid w:val="00AC6EFF"/>
    <w:rsid w:val="00AD209F"/>
    <w:rsid w:val="00AE1877"/>
    <w:rsid w:val="00AE20FE"/>
    <w:rsid w:val="00AE3162"/>
    <w:rsid w:val="00AF7DBB"/>
    <w:rsid w:val="00B138A5"/>
    <w:rsid w:val="00B14060"/>
    <w:rsid w:val="00B36DE6"/>
    <w:rsid w:val="00B372E3"/>
    <w:rsid w:val="00B45030"/>
    <w:rsid w:val="00B7490C"/>
    <w:rsid w:val="00B8783C"/>
    <w:rsid w:val="00B93A28"/>
    <w:rsid w:val="00BA3137"/>
    <w:rsid w:val="00BA5F81"/>
    <w:rsid w:val="00BC0526"/>
    <w:rsid w:val="00BF1925"/>
    <w:rsid w:val="00BF2DA5"/>
    <w:rsid w:val="00BF56C1"/>
    <w:rsid w:val="00C06DF8"/>
    <w:rsid w:val="00C10018"/>
    <w:rsid w:val="00C31D52"/>
    <w:rsid w:val="00C94EBB"/>
    <w:rsid w:val="00CA5B1E"/>
    <w:rsid w:val="00CB3ACF"/>
    <w:rsid w:val="00CE0ECA"/>
    <w:rsid w:val="00CF1E15"/>
    <w:rsid w:val="00CF44B3"/>
    <w:rsid w:val="00D055F3"/>
    <w:rsid w:val="00D37939"/>
    <w:rsid w:val="00D41307"/>
    <w:rsid w:val="00D62006"/>
    <w:rsid w:val="00D64F8E"/>
    <w:rsid w:val="00D675DD"/>
    <w:rsid w:val="00D8299D"/>
    <w:rsid w:val="00D87153"/>
    <w:rsid w:val="00D959DC"/>
    <w:rsid w:val="00DA66E3"/>
    <w:rsid w:val="00DA79C4"/>
    <w:rsid w:val="00DB61CA"/>
    <w:rsid w:val="00DC0316"/>
    <w:rsid w:val="00DC4425"/>
    <w:rsid w:val="00DD077B"/>
    <w:rsid w:val="00DD20A1"/>
    <w:rsid w:val="00E05B9E"/>
    <w:rsid w:val="00E133F8"/>
    <w:rsid w:val="00E25960"/>
    <w:rsid w:val="00E30BC3"/>
    <w:rsid w:val="00E35322"/>
    <w:rsid w:val="00E358B7"/>
    <w:rsid w:val="00E35F47"/>
    <w:rsid w:val="00E47AAB"/>
    <w:rsid w:val="00E5234A"/>
    <w:rsid w:val="00E61B6F"/>
    <w:rsid w:val="00E84AA2"/>
    <w:rsid w:val="00E9457B"/>
    <w:rsid w:val="00EB3994"/>
    <w:rsid w:val="00EC2BA6"/>
    <w:rsid w:val="00EF5406"/>
    <w:rsid w:val="00F0285C"/>
    <w:rsid w:val="00F130CB"/>
    <w:rsid w:val="00F13D2D"/>
    <w:rsid w:val="00F26105"/>
    <w:rsid w:val="00F30169"/>
    <w:rsid w:val="00F34644"/>
    <w:rsid w:val="00F36554"/>
    <w:rsid w:val="00F42B93"/>
    <w:rsid w:val="00F47797"/>
    <w:rsid w:val="00F70CF8"/>
    <w:rsid w:val="00F90398"/>
    <w:rsid w:val="00F931B0"/>
    <w:rsid w:val="00F95FE8"/>
    <w:rsid w:val="00F96FED"/>
    <w:rsid w:val="00FA31E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A3B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72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3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FF2C0-2745-46AB-900A-63D347F88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5C596-5061-452D-81FE-9332BAB27B52}"/>
</file>

<file path=customXml/itemProps3.xml><?xml version="1.0" encoding="utf-8"?>
<ds:datastoreItem xmlns:ds="http://schemas.openxmlformats.org/officeDocument/2006/customXml" ds:itemID="{B688E09F-4B1D-4C62-9895-9A47405BC5E2}"/>
</file>

<file path=customXml/itemProps4.xml><?xml version="1.0" encoding="utf-8"?>
<ds:datastoreItem xmlns:ds="http://schemas.openxmlformats.org/officeDocument/2006/customXml" ds:itemID="{310066E9-BA89-4ED6-B193-FA236D063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4</cp:revision>
  <cp:lastPrinted>2017-04-12T20:34:00Z</cp:lastPrinted>
  <dcterms:created xsi:type="dcterms:W3CDTF">2017-04-23T22:11:00Z</dcterms:created>
  <dcterms:modified xsi:type="dcterms:W3CDTF">2017-04-23T22:15:00Z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